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0" w:rsidRDefault="00047D40" w:rsidP="0004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047D40" w:rsidRDefault="00047D40" w:rsidP="00047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3359B2">
        <w:rPr>
          <w:rFonts w:ascii="Times New Roman" w:hAnsi="Times New Roman" w:cs="Times New Roman"/>
          <w:b/>
          <w:sz w:val="28"/>
          <w:szCs w:val="28"/>
        </w:rPr>
        <w:t xml:space="preserve"> Организация режима пребывания детей в ДОУ.</w:t>
      </w:r>
    </w:p>
    <w:p w:rsidR="00047D40" w:rsidRDefault="00047D40" w:rsidP="00047D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2304">
        <w:rPr>
          <w:rFonts w:ascii="Times New Roman" w:hAnsi="Times New Roman" w:cs="Times New Roman"/>
          <w:b/>
          <w:sz w:val="28"/>
          <w:szCs w:val="28"/>
          <w:u w:val="single"/>
        </w:rPr>
        <w:t>Холодный период с 1.09.2016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31.05</w:t>
      </w:r>
      <w:r w:rsidRPr="00912304">
        <w:rPr>
          <w:rFonts w:ascii="Times New Roman" w:hAnsi="Times New Roman" w:cs="Times New Roman"/>
          <w:b/>
          <w:sz w:val="28"/>
          <w:szCs w:val="28"/>
          <w:u w:val="single"/>
        </w:rPr>
        <w:t>.2017</w:t>
      </w:r>
      <w:proofErr w:type="gramStart"/>
      <w:r w:rsidRPr="00912304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gramEnd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1"/>
        <w:gridCol w:w="22"/>
        <w:gridCol w:w="2693"/>
      </w:tblGrid>
      <w:tr w:rsidR="00047D40" w:rsidRPr="00B97AD0" w:rsidTr="00047D40">
        <w:trPr>
          <w:trHeight w:val="567"/>
          <w:jc w:val="center"/>
        </w:trPr>
        <w:tc>
          <w:tcPr>
            <w:tcW w:w="11906" w:type="dxa"/>
            <w:gridSpan w:val="3"/>
          </w:tcPr>
          <w:p w:rsidR="00047D40" w:rsidRPr="00B97AD0" w:rsidRDefault="00047D40" w:rsidP="00047D40">
            <w:pPr>
              <w:tabs>
                <w:tab w:val="left" w:pos="5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47D40" w:rsidRPr="00B97AD0" w:rsidTr="00047D40">
        <w:trPr>
          <w:trHeight w:val="249"/>
          <w:jc w:val="center"/>
        </w:trPr>
        <w:tc>
          <w:tcPr>
            <w:tcW w:w="9213" w:type="dxa"/>
            <w:gridSpan w:val="2"/>
          </w:tcPr>
          <w:p w:rsidR="00047D40" w:rsidRPr="00B97AD0" w:rsidRDefault="00047D40" w:rsidP="00047D40">
            <w:pPr>
              <w:tabs>
                <w:tab w:val="left" w:pos="5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693" w:type="dxa"/>
          </w:tcPr>
          <w:p w:rsidR="00047D40" w:rsidRPr="00B97AD0" w:rsidRDefault="00047D40" w:rsidP="00047D40">
            <w:pPr>
              <w:tabs>
                <w:tab w:val="left" w:pos="5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047D40" w:rsidRPr="00B97AD0" w:rsidTr="00047D40">
        <w:trPr>
          <w:trHeight w:val="306"/>
          <w:jc w:val="center"/>
        </w:trPr>
        <w:tc>
          <w:tcPr>
            <w:tcW w:w="11906" w:type="dxa"/>
            <w:gridSpan w:val="3"/>
          </w:tcPr>
          <w:p w:rsidR="00047D40" w:rsidRPr="00B97AD0" w:rsidRDefault="00047D40" w:rsidP="00047D40">
            <w:pPr>
              <w:tabs>
                <w:tab w:val="left" w:pos="54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Прием  детей, осмотр, самостоятельная игровая деятельность, дежурство, утренняя гимнастика на улице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завтраку,  завтрак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ООД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образовательная деятельность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10.20 -10.50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2 завтраку, 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10.55-11.00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 Самостоятельная игровая деятельность детей, наблюдения. Труд.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12.30 – 12.40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843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 и гигиенические процедуры.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полднику, полдник  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15.40-16.30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Дополнительная ОД (лого ритмика)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 Самостоятельная игровая деятельность детей, образовательная деятельность в режимных моментах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377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с обсуждением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16.30 – 16.50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047D40" w:rsidRPr="00B97AD0" w:rsidTr="00047D40">
        <w:trPr>
          <w:trHeight w:val="291"/>
          <w:jc w:val="center"/>
        </w:trPr>
        <w:tc>
          <w:tcPr>
            <w:tcW w:w="11906" w:type="dxa"/>
            <w:gridSpan w:val="3"/>
          </w:tcPr>
          <w:p w:rsidR="00047D40" w:rsidRPr="00B97AD0" w:rsidRDefault="00047D40" w:rsidP="00047D4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47D40" w:rsidRPr="00B97AD0" w:rsidTr="00047D40">
        <w:trPr>
          <w:trHeight w:val="307"/>
          <w:jc w:val="center"/>
        </w:trPr>
        <w:tc>
          <w:tcPr>
            <w:tcW w:w="9191" w:type="dxa"/>
          </w:tcPr>
          <w:p w:rsidR="00047D40" w:rsidRPr="00B97AD0" w:rsidRDefault="00047D40" w:rsidP="00047D4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Прогулка с детьми</w:t>
            </w:r>
          </w:p>
        </w:tc>
        <w:tc>
          <w:tcPr>
            <w:tcW w:w="2715" w:type="dxa"/>
            <w:gridSpan w:val="2"/>
          </w:tcPr>
          <w:p w:rsidR="00047D40" w:rsidRPr="00B97AD0" w:rsidRDefault="00047D40" w:rsidP="00047D4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17.30 – 20.00</w:t>
            </w:r>
          </w:p>
        </w:tc>
      </w:tr>
      <w:tr w:rsidR="00047D40" w:rsidRPr="00B97AD0" w:rsidTr="00047D40">
        <w:trPr>
          <w:trHeight w:val="248"/>
          <w:jc w:val="center"/>
        </w:trPr>
        <w:tc>
          <w:tcPr>
            <w:tcW w:w="9191" w:type="dxa"/>
          </w:tcPr>
          <w:p w:rsidR="00047D40" w:rsidRPr="00B97AD0" w:rsidRDefault="00047D40" w:rsidP="00047D4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15" w:type="dxa"/>
            <w:gridSpan w:val="2"/>
          </w:tcPr>
          <w:p w:rsidR="00047D40" w:rsidRPr="00B97AD0" w:rsidRDefault="00047D40" w:rsidP="00047D4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20.00 – 21.00</w:t>
            </w:r>
          </w:p>
        </w:tc>
      </w:tr>
      <w:tr w:rsidR="00047D40" w:rsidRPr="00B97AD0" w:rsidTr="00047D40">
        <w:trPr>
          <w:trHeight w:val="248"/>
          <w:jc w:val="center"/>
        </w:trPr>
        <w:tc>
          <w:tcPr>
            <w:tcW w:w="9191" w:type="dxa"/>
          </w:tcPr>
          <w:p w:rsidR="00047D40" w:rsidRPr="00B97AD0" w:rsidRDefault="00047D40" w:rsidP="00047D4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715" w:type="dxa"/>
            <w:gridSpan w:val="2"/>
          </w:tcPr>
          <w:p w:rsidR="00047D40" w:rsidRPr="00B97AD0" w:rsidRDefault="00047D40" w:rsidP="00047D4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21.00 – 6.30 (7.30)</w:t>
            </w:r>
          </w:p>
        </w:tc>
      </w:tr>
    </w:tbl>
    <w:p w:rsid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Pr="003359B2" w:rsidRDefault="00047D40" w:rsidP="00047D40">
      <w:pPr>
        <w:rPr>
          <w:rFonts w:ascii="Times New Roman" w:hAnsi="Times New Roman" w:cs="Times New Roman"/>
          <w:sz w:val="28"/>
          <w:szCs w:val="28"/>
        </w:rPr>
      </w:pPr>
    </w:p>
    <w:p w:rsidR="00047D40" w:rsidRPr="006E5907" w:rsidRDefault="00047D40" w:rsidP="00047D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Теплый</w:t>
      </w:r>
      <w:r w:rsidRPr="006E59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период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1.06.2017</w:t>
      </w:r>
      <w:r w:rsidRPr="006E59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31.08.2017</w:t>
      </w:r>
      <w:proofErr w:type="gramStart"/>
      <w:r w:rsidRPr="006E5907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gramEnd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1"/>
        <w:gridCol w:w="22"/>
        <w:gridCol w:w="2693"/>
      </w:tblGrid>
      <w:tr w:rsidR="00047D40" w:rsidRPr="00B97AD0" w:rsidTr="00047D40">
        <w:trPr>
          <w:trHeight w:val="567"/>
          <w:jc w:val="center"/>
        </w:trPr>
        <w:tc>
          <w:tcPr>
            <w:tcW w:w="11906" w:type="dxa"/>
            <w:gridSpan w:val="3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47D40" w:rsidRPr="00B97AD0" w:rsidTr="00047D40">
        <w:trPr>
          <w:trHeight w:val="249"/>
          <w:jc w:val="center"/>
        </w:trPr>
        <w:tc>
          <w:tcPr>
            <w:tcW w:w="9213" w:type="dxa"/>
            <w:gridSpan w:val="2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693" w:type="dxa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6.30 – 7.30</w:t>
            </w:r>
          </w:p>
        </w:tc>
      </w:tr>
      <w:tr w:rsidR="00047D40" w:rsidRPr="00B97AD0" w:rsidTr="00047D40">
        <w:trPr>
          <w:trHeight w:val="306"/>
          <w:jc w:val="center"/>
        </w:trPr>
        <w:tc>
          <w:tcPr>
            <w:tcW w:w="11906" w:type="dxa"/>
            <w:gridSpan w:val="3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Прием  детей, осмотр, самостоятельная игровая деятельность, дежурство, утренняя гимнастика на улице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завтраку,  завтрак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Прогулка. Самостоятельная игровая деятельность детей, наблюдения. Труд.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9.00 – 12.20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деятельность. 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(Музыкальная/физкультурная)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9.30 – 10.05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Подготовка ко 2 завтраку,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2 завтрак (на улице)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12.20 – 12.40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</w:t>
            </w:r>
          </w:p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13.10-15.30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843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 и гигиенические процедуры.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 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15.55-16.10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 Самостоятельная игровая деятельность детей, образовательная деятельность в режимных моментах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</w:tr>
      <w:tr w:rsidR="00047D40" w:rsidRPr="00B97AD0" w:rsidTr="00047D40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9213" w:type="dxa"/>
            <w:gridSpan w:val="2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 </w:t>
            </w:r>
          </w:p>
        </w:tc>
        <w:tc>
          <w:tcPr>
            <w:tcW w:w="2693" w:type="dxa"/>
            <w:shd w:val="clear" w:color="auto" w:fill="auto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047D40" w:rsidRPr="00B97AD0" w:rsidTr="00047D40">
        <w:trPr>
          <w:trHeight w:val="291"/>
          <w:jc w:val="center"/>
        </w:trPr>
        <w:tc>
          <w:tcPr>
            <w:tcW w:w="11906" w:type="dxa"/>
            <w:gridSpan w:val="3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47D40" w:rsidRPr="00B97AD0" w:rsidTr="00047D40">
        <w:trPr>
          <w:trHeight w:val="307"/>
          <w:jc w:val="center"/>
        </w:trPr>
        <w:tc>
          <w:tcPr>
            <w:tcW w:w="9191" w:type="dxa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Прогулка с детьми</w:t>
            </w:r>
          </w:p>
        </w:tc>
        <w:tc>
          <w:tcPr>
            <w:tcW w:w="2715" w:type="dxa"/>
            <w:gridSpan w:val="2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17.30 – 20.10</w:t>
            </w:r>
          </w:p>
        </w:tc>
      </w:tr>
      <w:tr w:rsidR="00047D40" w:rsidRPr="00B97AD0" w:rsidTr="00047D40">
        <w:trPr>
          <w:trHeight w:val="248"/>
          <w:jc w:val="center"/>
        </w:trPr>
        <w:tc>
          <w:tcPr>
            <w:tcW w:w="9191" w:type="dxa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715" w:type="dxa"/>
            <w:gridSpan w:val="2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21.00 – 21.00</w:t>
            </w:r>
          </w:p>
        </w:tc>
      </w:tr>
      <w:tr w:rsidR="00047D40" w:rsidRPr="00B97AD0" w:rsidTr="00047D40">
        <w:trPr>
          <w:trHeight w:val="248"/>
          <w:jc w:val="center"/>
        </w:trPr>
        <w:tc>
          <w:tcPr>
            <w:tcW w:w="9191" w:type="dxa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715" w:type="dxa"/>
            <w:gridSpan w:val="2"/>
          </w:tcPr>
          <w:p w:rsidR="00047D40" w:rsidRPr="00B97AD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D0">
              <w:rPr>
                <w:rFonts w:ascii="Times New Roman" w:hAnsi="Times New Roman" w:cs="Times New Roman"/>
                <w:sz w:val="28"/>
                <w:szCs w:val="28"/>
              </w:rPr>
              <w:t>21.00 – 6.30 (7.30)</w:t>
            </w:r>
          </w:p>
        </w:tc>
      </w:tr>
    </w:tbl>
    <w:p w:rsidR="00047D40" w:rsidRPr="006E5907" w:rsidRDefault="00047D40" w:rsidP="00047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D40" w:rsidRPr="006E5907" w:rsidRDefault="00047D40" w:rsidP="00047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D40">
        <w:rPr>
          <w:rFonts w:ascii="Times New Roman" w:hAnsi="Times New Roman" w:cs="Times New Roman"/>
          <w:b/>
          <w:sz w:val="28"/>
          <w:szCs w:val="28"/>
        </w:rPr>
        <w:lastRenderedPageBreak/>
        <w:t>3.2. Модель воспитательно - образовательного процесса.</w:t>
      </w: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D40">
        <w:rPr>
          <w:rFonts w:ascii="Times New Roman" w:hAnsi="Times New Roman" w:cs="Times New Roman"/>
          <w:bCs/>
          <w:sz w:val="28"/>
          <w:szCs w:val="28"/>
        </w:rPr>
        <w:t>Воспитательно - образовательный процесс условно подраз</w:t>
      </w:r>
      <w:r w:rsidRPr="00047D40">
        <w:rPr>
          <w:rFonts w:ascii="Times New Roman" w:hAnsi="Times New Roman" w:cs="Times New Roman"/>
          <w:bCs/>
          <w:sz w:val="28"/>
          <w:szCs w:val="28"/>
        </w:rPr>
        <w:softHyphen/>
        <w:t xml:space="preserve">делен </w:t>
      </w:r>
      <w:proofErr w:type="gramStart"/>
      <w:r w:rsidRPr="00047D4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047D40">
        <w:rPr>
          <w:rFonts w:ascii="Times New Roman" w:hAnsi="Times New Roman" w:cs="Times New Roman"/>
          <w:bCs/>
          <w:sz w:val="28"/>
          <w:szCs w:val="28"/>
        </w:rPr>
        <w:t>:</w:t>
      </w:r>
    </w:p>
    <w:p w:rsidR="00047D40" w:rsidRPr="00047D40" w:rsidRDefault="00047D40" w:rsidP="0004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D40">
        <w:rPr>
          <w:rFonts w:ascii="Times New Roman" w:hAnsi="Times New Roman" w:cs="Times New Roman"/>
          <w:bCs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047D40">
        <w:rPr>
          <w:rFonts w:ascii="Times New Roman" w:hAnsi="Times New Roman" w:cs="Times New Roman"/>
          <w:bCs/>
          <w:sz w:val="28"/>
          <w:szCs w:val="28"/>
        </w:rPr>
        <w:softHyphen/>
        <w:t>ции различных видов детской деятельности;</w:t>
      </w:r>
    </w:p>
    <w:p w:rsidR="00047D40" w:rsidRPr="00047D40" w:rsidRDefault="00047D40" w:rsidP="0004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D40">
        <w:rPr>
          <w:rFonts w:ascii="Times New Roman" w:hAnsi="Times New Roman" w:cs="Times New Roman"/>
          <w:bCs/>
          <w:sz w:val="28"/>
          <w:szCs w:val="28"/>
        </w:rPr>
        <w:t>образовательную деятельность, осуществляемую в ходе режимных моментов;</w:t>
      </w:r>
    </w:p>
    <w:p w:rsidR="00047D40" w:rsidRPr="00047D40" w:rsidRDefault="00047D40" w:rsidP="0004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D40">
        <w:rPr>
          <w:rFonts w:ascii="Times New Roman" w:hAnsi="Times New Roman" w:cs="Times New Roman"/>
          <w:bCs/>
          <w:sz w:val="28"/>
          <w:szCs w:val="28"/>
        </w:rPr>
        <w:t>самостоятельную деятельность детей;</w:t>
      </w:r>
    </w:p>
    <w:p w:rsidR="00047D40" w:rsidRPr="00047D40" w:rsidRDefault="00047D40" w:rsidP="00047D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7D40">
        <w:rPr>
          <w:rFonts w:ascii="Times New Roman" w:hAnsi="Times New Roman" w:cs="Times New Roman"/>
          <w:bCs/>
          <w:sz w:val="28"/>
          <w:szCs w:val="28"/>
        </w:rPr>
        <w:t>взаимодействие с семьями детей по реализации основной обра</w:t>
      </w:r>
      <w:r w:rsidRPr="00047D40">
        <w:rPr>
          <w:rFonts w:ascii="Times New Roman" w:hAnsi="Times New Roman" w:cs="Times New Roman"/>
          <w:bCs/>
          <w:sz w:val="28"/>
          <w:szCs w:val="28"/>
        </w:rPr>
        <w:softHyphen/>
        <w:t>зовательной программы дошкольного образования.</w:t>
      </w: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7D40">
        <w:rPr>
          <w:rFonts w:ascii="Times New Roman" w:hAnsi="Times New Roman" w:cs="Times New Roman"/>
          <w:b/>
          <w:bCs/>
          <w:sz w:val="28"/>
          <w:szCs w:val="28"/>
        </w:rPr>
        <w:t>Модель организации деятельности взрослых и детей в ДОУ</w:t>
      </w: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  <w:gridCol w:w="4961"/>
      </w:tblGrid>
      <w:tr w:rsidR="00047D40" w:rsidRPr="00047D40" w:rsidTr="00047D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деятельность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взрослого и детей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 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с семьями</w:t>
            </w:r>
          </w:p>
        </w:tc>
      </w:tr>
      <w:tr w:rsidR="00047D40" w:rsidRPr="00047D40" w:rsidTr="00047D4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  <w:proofErr w:type="gramEnd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: сюжетные игры, игры с правилами.</w:t>
            </w:r>
          </w:p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Коммуникативная беседа, </w:t>
            </w: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ситуативный разговор, речевая ситуация, составление и отгадывание загадок, сюжетные игры, игры с правилами.</w:t>
            </w:r>
          </w:p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Трудовая</w:t>
            </w:r>
            <w:proofErr w:type="gramEnd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: совместные действия, поручение, задание,.</w:t>
            </w:r>
          </w:p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Познавательно-исследовательская: наблюдение, экскурсия,</w:t>
            </w:r>
            <w:proofErr w:type="gramStart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экспериментирование, коллекционирование, моделирование, реализация проекта, игры с правилами.</w:t>
            </w:r>
          </w:p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Музыкально-художественная</w:t>
            </w:r>
            <w:proofErr w:type="gramEnd"/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: слушание, исполнение, подвижные игры (с музыкальным сопровождением)</w:t>
            </w:r>
          </w:p>
          <w:p w:rsidR="00047D40" w:rsidRPr="00047D40" w:rsidRDefault="00047D40" w:rsidP="00047D40">
            <w:pPr>
              <w:numPr>
                <w:ilvl w:val="0"/>
                <w:numId w:val="2"/>
              </w:numPr>
              <w:tabs>
                <w:tab w:val="num" w:pos="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литературы: чтение, разучивание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Диагностирование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просвещение родителей, обмен опытом.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творчество детей и взрослых.</w:t>
            </w:r>
          </w:p>
        </w:tc>
      </w:tr>
    </w:tbl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Pr="000F306E" w:rsidRDefault="00047D40" w:rsidP="00047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06E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047D40" w:rsidRPr="000F306E" w:rsidRDefault="00047D40" w:rsidP="00047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40" w:rsidRPr="000F306E" w:rsidRDefault="00047D40" w:rsidP="00047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06E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047D40" w:rsidRPr="000F306E" w:rsidRDefault="00047D40" w:rsidP="00047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961"/>
        <w:gridCol w:w="6237"/>
      </w:tblGrid>
      <w:tr w:rsidR="00047D40" w:rsidRPr="000F306E" w:rsidTr="00047D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047D40" w:rsidRPr="000F306E" w:rsidTr="00047D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</w:t>
            </w:r>
          </w:p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настроение группы с последующей коррекцией плана работы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еды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Этика быта, трудовые поручения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общения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ряжа</w:t>
            </w: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Общение младших и старших детей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</w:tc>
      </w:tr>
      <w:tr w:rsidR="00047D40" w:rsidRPr="000F306E" w:rsidTr="00047D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Игры-занятия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Экскурсии по участку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работа, опыты и </w:t>
            </w:r>
            <w:r w:rsidRPr="000F3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047D40" w:rsidRPr="000F306E" w:rsidTr="00047D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0F306E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Ситуации общения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Инсценированни</w:t>
            </w: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</w:tr>
      <w:tr w:rsidR="00047D40" w:rsidRPr="000F306E" w:rsidTr="00047D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ОД по музыкальному воспитанию и изобразительной деятельности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Экскурсии в природу (на участке)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Музыкально-художественные досуги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047D40" w:rsidRPr="000F306E" w:rsidTr="00047D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прогулке, обширное умывание, воздушные </w:t>
            </w:r>
            <w:r w:rsidRPr="000F3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ванны)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Физкультминутки на занятиях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ОД по физкультуре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досуги, игры и развлечения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  <w:p w:rsidR="00047D40" w:rsidRPr="000F306E" w:rsidRDefault="00047D40" w:rsidP="00047D40">
            <w:pPr>
              <w:numPr>
                <w:ilvl w:val="0"/>
                <w:numId w:val="3"/>
              </w:numPr>
              <w:tabs>
                <w:tab w:val="num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06E">
              <w:rPr>
                <w:rFonts w:ascii="Times New Roman" w:hAnsi="Times New Roman" w:cs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</w:tbl>
    <w:p w:rsid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Default="00047D40" w:rsidP="0004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ООД </w:t>
      </w:r>
      <w:r w:rsidRPr="008537E7"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 группы с 1.09.2016 – 31.05.2017год</w:t>
      </w:r>
    </w:p>
    <w:p w:rsidR="00047D40" w:rsidRPr="008537E7" w:rsidRDefault="00047D40" w:rsidP="0004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68"/>
        <w:gridCol w:w="1843"/>
        <w:gridCol w:w="709"/>
        <w:gridCol w:w="708"/>
        <w:gridCol w:w="709"/>
        <w:gridCol w:w="709"/>
        <w:gridCol w:w="709"/>
        <w:gridCol w:w="850"/>
        <w:gridCol w:w="851"/>
        <w:gridCol w:w="708"/>
        <w:gridCol w:w="812"/>
        <w:gridCol w:w="2526"/>
      </w:tblGrid>
      <w:tr w:rsidR="00047D40" w:rsidRPr="00912304" w:rsidTr="00047D40">
        <w:trPr>
          <w:cantSplit/>
          <w:trHeight w:val="1554"/>
        </w:trPr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047D40" w:rsidRPr="00912304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ООД в неделю</w:t>
            </w:r>
          </w:p>
        </w:tc>
        <w:tc>
          <w:tcPr>
            <w:tcW w:w="709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09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12" w:type="dxa"/>
            <w:textDirection w:val="btLr"/>
          </w:tcPr>
          <w:p w:rsidR="00047D40" w:rsidRPr="00912304" w:rsidRDefault="00047D40" w:rsidP="00047D4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047D40" w:rsidRPr="00912304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ООД в год</w:t>
            </w:r>
          </w:p>
        </w:tc>
      </w:tr>
      <w:tr w:rsidR="00047D40" w:rsidRPr="00912304" w:rsidTr="00047D40"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47D40" w:rsidRPr="00912304" w:rsidTr="00047D40"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47D40" w:rsidRPr="00912304" w:rsidTr="00047D40"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 в 2 недели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7D40" w:rsidRPr="00912304" w:rsidTr="00047D40"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 в 2 недели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7D40" w:rsidRPr="00912304" w:rsidTr="00047D40"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47D40" w:rsidRPr="00912304" w:rsidTr="00047D40"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47D40" w:rsidRPr="00912304" w:rsidTr="00047D40">
        <w:tc>
          <w:tcPr>
            <w:tcW w:w="484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2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6" w:type="dxa"/>
          </w:tcPr>
          <w:p w:rsidR="00047D40" w:rsidRPr="00912304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Pr="00047D40" w:rsidRDefault="00047D40" w:rsidP="00047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40" w:rsidRDefault="00047D40" w:rsidP="00047D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37E7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деятельность в ходе режимных моментов</w:t>
      </w:r>
    </w:p>
    <w:p w:rsidR="00047D40" w:rsidRPr="00912304" w:rsidRDefault="00047D40" w:rsidP="00047D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5"/>
        <w:gridCol w:w="4635"/>
      </w:tblGrid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377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Гигиенические процедуры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Дежурства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Прогулки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462"/>
        </w:trPr>
        <w:tc>
          <w:tcPr>
            <w:tcW w:w="14850" w:type="dxa"/>
            <w:gridSpan w:val="2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47D40" w:rsidRPr="00912304" w:rsidTr="00047D40">
        <w:trPr>
          <w:trHeight w:val="36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  <w:tr w:rsidR="00047D40" w:rsidRPr="00912304" w:rsidTr="00047D40">
        <w:trPr>
          <w:trHeight w:val="340"/>
        </w:trPr>
        <w:tc>
          <w:tcPr>
            <w:tcW w:w="1021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4635" w:type="dxa"/>
          </w:tcPr>
          <w:p w:rsidR="00047D40" w:rsidRPr="00912304" w:rsidRDefault="00047D40" w:rsidP="00047D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ежедневно</w:t>
            </w:r>
          </w:p>
        </w:tc>
      </w:tr>
    </w:tbl>
    <w:p w:rsidR="00047D40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Pr="00C82DF5" w:rsidRDefault="00047D40" w:rsidP="00047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82DF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Сетка  организованной  образовательной  деятельности</w:t>
      </w:r>
    </w:p>
    <w:p w:rsidR="00047D40" w:rsidRPr="00C82DF5" w:rsidRDefault="00047D40" w:rsidP="00047D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DF5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C82DF5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1"/>
        <w:gridCol w:w="7495"/>
      </w:tblGrid>
      <w:tr w:rsidR="00047D40" w:rsidRPr="00047D40" w:rsidTr="00047D4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  <w:r w:rsidR="00554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(логопед)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</w:tr>
      <w:tr w:rsidR="00047D40" w:rsidRPr="00047D40" w:rsidTr="00047D4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Познание.  ФЭМП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9.00– 9.30</w:t>
            </w:r>
          </w:p>
        </w:tc>
      </w:tr>
      <w:tr w:rsidR="00047D40" w:rsidRPr="00047D40" w:rsidTr="00047D40">
        <w:trPr>
          <w:trHeight w:val="555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2.Лепка/ Аппликация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D40" w:rsidRPr="00047D40" w:rsidTr="00047D40">
        <w:trPr>
          <w:trHeight w:val="225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3.Физическое развитие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</w:tr>
      <w:tr w:rsidR="00047D40" w:rsidRPr="00047D40" w:rsidTr="00047D40">
        <w:trPr>
          <w:trHeight w:val="225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D40" w:rsidRPr="00047D40" w:rsidTr="00047D40">
        <w:trPr>
          <w:trHeight w:val="225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(логопед)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D40" w:rsidRPr="00047D40" w:rsidTr="00047D4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Познание. Ребенок и окружающий мир. ФЭП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</w:tc>
      </w:tr>
      <w:tr w:rsidR="00047D40" w:rsidRPr="00047D40" w:rsidTr="00047D40">
        <w:trPr>
          <w:trHeight w:val="585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D40" w:rsidRPr="00047D40" w:rsidTr="00047D40">
        <w:trPr>
          <w:trHeight w:val="500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D40" w:rsidRPr="00047D40" w:rsidTr="00047D4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Познание. ФЭМП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9.40 – 10.10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5547E6" w:rsidP="00047D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47D40"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47D40"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логопед)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</w:tr>
      <w:tr w:rsidR="00047D40" w:rsidRPr="00047D40" w:rsidTr="00047D4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47D40" w:rsidRPr="00047D40" w:rsidTr="00047D40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(Природа)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</w:tc>
      </w:tr>
      <w:tr w:rsidR="00047D40" w:rsidRPr="00047D40" w:rsidTr="00047D40">
        <w:trPr>
          <w:trHeight w:val="125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10.00 – 10.30</w:t>
            </w:r>
          </w:p>
        </w:tc>
      </w:tr>
      <w:tr w:rsidR="00047D40" w:rsidRPr="00047D40" w:rsidTr="00047D40">
        <w:trPr>
          <w:trHeight w:val="705"/>
        </w:trPr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47D40" w:rsidRDefault="00047D40" w:rsidP="00047D40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с обсуждением</w:t>
            </w:r>
          </w:p>
          <w:p w:rsidR="00047D40" w:rsidRPr="00047D40" w:rsidRDefault="00047D40" w:rsidP="00047D40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(ежедневно) 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16.30 – 16.50</w:t>
            </w:r>
          </w:p>
          <w:p w:rsidR="00047D40" w:rsidRPr="00047D40" w:rsidRDefault="00047D40" w:rsidP="00047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D40" w:rsidRPr="00047D40" w:rsidTr="00047D40">
        <w:trPr>
          <w:trHeight w:val="568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47D40" w:rsidRDefault="00047D40" w:rsidP="00047D40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дня: Культурно – досуговая деятельность</w:t>
            </w:r>
          </w:p>
          <w:p w:rsidR="00047D40" w:rsidRPr="00047D40" w:rsidRDefault="00047D40" w:rsidP="00047D40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D40" w:rsidRDefault="00047D40" w:rsidP="00047D40"/>
    <w:p w:rsidR="00047D40" w:rsidRPr="003359B2" w:rsidRDefault="00047D40" w:rsidP="0004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40" w:rsidRPr="002D1E29" w:rsidRDefault="00047D40" w:rsidP="00047D40">
      <w:pPr>
        <w:rPr>
          <w:rFonts w:ascii="Times New Roman" w:hAnsi="Times New Roman" w:cs="Times New Roman"/>
          <w:b/>
          <w:sz w:val="36"/>
          <w:szCs w:val="28"/>
        </w:rPr>
      </w:pPr>
      <w:r w:rsidRPr="002D1E29">
        <w:rPr>
          <w:rFonts w:ascii="Times New Roman" w:hAnsi="Times New Roman" w:cs="Times New Roman"/>
          <w:b/>
          <w:sz w:val="36"/>
          <w:szCs w:val="28"/>
        </w:rPr>
        <w:t>3.3. Особенности организации развивающей предметно – пространственной среды: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 xml:space="preserve">      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  обеспечивают максимальный для данного возраста развивающий </w:t>
      </w:r>
      <w:proofErr w:type="spellStart"/>
      <w:r w:rsidRPr="009F6128">
        <w:rPr>
          <w:rFonts w:ascii="Times New Roman" w:hAnsi="Times New Roman" w:cs="Times New Roman"/>
          <w:sz w:val="28"/>
          <w:szCs w:val="28"/>
        </w:rPr>
        <w:t>эффект</w:t>
      </w:r>
      <w:proofErr w:type="gramStart"/>
      <w:r w:rsidRPr="009F61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6128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9F6128">
        <w:rPr>
          <w:rFonts w:ascii="Times New Roman" w:hAnsi="Times New Roman" w:cs="Times New Roman"/>
          <w:sz w:val="28"/>
          <w:szCs w:val="28"/>
        </w:rPr>
        <w:t xml:space="preserve"> обеспечивает возможность общения и совместной деятельности детей  и взрослых, двигательной активности детей, а также возможности для уединения.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</w:t>
      </w:r>
      <w:r w:rsidRPr="009F6128">
        <w:rPr>
          <w:rFonts w:ascii="Times New Roman" w:hAnsi="Times New Roman" w:cs="Times New Roman"/>
          <w:i/>
          <w:iCs/>
          <w:sz w:val="28"/>
          <w:szCs w:val="28"/>
          <w:u w:val="single"/>
        </w:rPr>
        <w:t>Насыщенность среды</w:t>
      </w:r>
      <w:r w:rsidRPr="009F6128">
        <w:rPr>
          <w:rFonts w:ascii="Times New Roman" w:hAnsi="Times New Roman" w:cs="Times New Roman"/>
          <w:sz w:val="28"/>
          <w:szCs w:val="28"/>
        </w:rPr>
        <w:t xml:space="preserve"> 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</w:t>
      </w:r>
      <w:r w:rsidRPr="009F6128">
        <w:rPr>
          <w:rFonts w:ascii="Times New Roman" w:hAnsi="Times New Roman" w:cs="Times New Roman"/>
          <w:sz w:val="28"/>
          <w:szCs w:val="28"/>
        </w:rPr>
        <w:lastRenderedPageBreak/>
        <w:t>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9F6128">
        <w:rPr>
          <w:rFonts w:ascii="Times New Roman" w:hAnsi="Times New Roman" w:cs="Times New Roman"/>
          <w:i/>
          <w:iCs/>
          <w:sz w:val="28"/>
          <w:szCs w:val="28"/>
          <w:u w:val="single"/>
        </w:rPr>
        <w:t>Трансформируемость</w:t>
      </w:r>
      <w:proofErr w:type="spellEnd"/>
      <w:r w:rsidRPr="009F6128">
        <w:rPr>
          <w:rFonts w:ascii="Times New Roman" w:hAnsi="Times New Roman" w:cs="Times New Roman"/>
          <w:sz w:val="28"/>
          <w:szCs w:val="28"/>
        </w:rPr>
        <w:t> 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</w:t>
      </w:r>
      <w:r w:rsidRPr="009F6128">
        <w:rPr>
          <w:rFonts w:ascii="Times New Roman" w:hAnsi="Times New Roman" w:cs="Times New Roman"/>
          <w:sz w:val="28"/>
          <w:szCs w:val="28"/>
          <w:u w:val="single"/>
        </w:rPr>
        <w:t> </w:t>
      </w:r>
      <w:proofErr w:type="spellStart"/>
      <w:r w:rsidRPr="009F612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Полифункциональность</w:t>
      </w:r>
      <w:proofErr w:type="spellEnd"/>
      <w:r w:rsidRPr="009F6128">
        <w:rPr>
          <w:rFonts w:ascii="Times New Roman" w:hAnsi="Times New Roman" w:cs="Times New Roman"/>
          <w:sz w:val="28"/>
          <w:szCs w:val="28"/>
        </w:rPr>
        <w:t> материалов предполагает возможность разнообразного использования различных составляющих РППС группы.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i/>
          <w:iCs/>
          <w:sz w:val="28"/>
          <w:szCs w:val="28"/>
        </w:rPr>
        <w:t>     </w:t>
      </w:r>
      <w:r w:rsidRPr="009F6128">
        <w:rPr>
          <w:rFonts w:ascii="Times New Roman" w:hAnsi="Times New Roman" w:cs="Times New Roman"/>
          <w:i/>
          <w:iCs/>
          <w:sz w:val="28"/>
          <w:szCs w:val="28"/>
          <w:u w:val="single"/>
        </w:rPr>
        <w:t>Вариативность</w:t>
      </w:r>
      <w:r w:rsidRPr="009F6128">
        <w:rPr>
          <w:rFonts w:ascii="Times New Roman" w:hAnsi="Times New Roman" w:cs="Times New Roman"/>
          <w:i/>
          <w:iCs/>
          <w:sz w:val="28"/>
          <w:szCs w:val="28"/>
        </w:rPr>
        <w:t> РППС </w:t>
      </w:r>
      <w:r w:rsidRPr="009F6128">
        <w:rPr>
          <w:rFonts w:ascii="Times New Roman" w:hAnsi="Times New Roman" w:cs="Times New Roman"/>
          <w:sz w:val="28"/>
          <w:szCs w:val="28"/>
        </w:rPr>
        <w:t>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  появляются новые предметы, стимулирующие игровую, двигательную, познавательную и исследовательскую активность детей.      В качестве таких уголков развития в группе выступают: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          • уголок для ролевых игр;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          • книжный уголок;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          • зона для настольно-печатных игр;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          • уголок природы (наблюдений за природой);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          • спортивный уголок;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          • уголок ряженья;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          • игровой уголок (с игрушками, строительным материалом);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      • уголки для разнообразных видов самостоятельной деятельности детей -  конструктивной, изобразительной, музыкальной и др.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       РППС группы </w:t>
      </w:r>
      <w:proofErr w:type="gramStart"/>
      <w:r w:rsidRPr="009F6128">
        <w:rPr>
          <w:rFonts w:ascii="Times New Roman" w:hAnsi="Times New Roman" w:cs="Times New Roman"/>
          <w:i/>
          <w:iCs/>
          <w:sz w:val="28"/>
          <w:szCs w:val="28"/>
        </w:rPr>
        <w:t>доступна</w:t>
      </w:r>
      <w:proofErr w:type="gramEnd"/>
      <w:r w:rsidRPr="009F6128">
        <w:rPr>
          <w:rFonts w:ascii="Times New Roman" w:hAnsi="Times New Roman" w:cs="Times New Roman"/>
          <w:i/>
          <w:iCs/>
          <w:sz w:val="28"/>
          <w:szCs w:val="28"/>
        </w:rPr>
        <w:t xml:space="preserve"> для воспитанников</w:t>
      </w:r>
      <w:r w:rsidRPr="009F6128">
        <w:rPr>
          <w:rFonts w:ascii="Times New Roman" w:hAnsi="Times New Roman" w:cs="Times New Roman"/>
          <w:sz w:val="28"/>
          <w:szCs w:val="28"/>
        </w:rPr>
        <w:t>, дети имеют 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 При организации РППС группы соблюдаются </w:t>
      </w:r>
      <w:r w:rsidRPr="009F6128">
        <w:rPr>
          <w:rFonts w:ascii="Times New Roman" w:hAnsi="Times New Roman" w:cs="Times New Roman"/>
          <w:i/>
          <w:iCs/>
          <w:sz w:val="28"/>
          <w:szCs w:val="28"/>
        </w:rPr>
        <w:t>требования  безопасности</w:t>
      </w:r>
      <w:r w:rsidRPr="009F6128">
        <w:rPr>
          <w:rFonts w:ascii="Times New Roman" w:hAnsi="Times New Roman" w:cs="Times New Roman"/>
          <w:sz w:val="28"/>
          <w:szCs w:val="28"/>
        </w:rPr>
        <w:t>, что предполагает соответствие всех ее элементов требованиям по обеспечению надежности и безопасности их использования.</w:t>
      </w:r>
    </w:p>
    <w:p w:rsidR="00047D40" w:rsidRPr="009F6128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>     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  рациональный двигательный режим путем чередования разнообразной активной деятельности и отдыха.</w:t>
      </w:r>
    </w:p>
    <w:p w:rsidR="00047D40" w:rsidRDefault="00047D40" w:rsidP="00047D40">
      <w:pPr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047D40" w:rsidRPr="00BE6F26" w:rsidRDefault="00047D40" w:rsidP="00047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26">
        <w:rPr>
          <w:rFonts w:ascii="Times New Roman" w:hAnsi="Times New Roman" w:cs="Times New Roman"/>
          <w:b/>
          <w:sz w:val="28"/>
          <w:szCs w:val="28"/>
        </w:rPr>
        <w:t>Развивающая  среда  соответствует  санитарно-гигиеническим  требованиям  и  обеспечивает  все направления развития детей.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777"/>
        <w:gridCol w:w="6044"/>
      </w:tblGrid>
      <w:tr w:rsidR="00047D40" w:rsidRPr="000F306E" w:rsidTr="00047D40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047D40" w:rsidRPr="000F306E" w:rsidTr="00047D40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Спальная мебель</w:t>
            </w:r>
          </w:p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40" w:rsidRPr="000F306E" w:rsidTr="00047D40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40" w:rsidRPr="000F306E" w:rsidRDefault="00047D40" w:rsidP="00047D4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047D40" w:rsidRPr="000F306E" w:rsidRDefault="00047D40" w:rsidP="00047D4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047D40" w:rsidRPr="000F306E" w:rsidRDefault="00047D40" w:rsidP="00047D4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047D40" w:rsidRPr="000F306E" w:rsidTr="00047D40"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природой, труд в природе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на развитие психических функций – мышления, внимания, памяти, </w:t>
            </w:r>
            <w:r w:rsidRPr="000F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, математике, развитию речи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Географический глобус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Магнитофон, аудиозаписи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047D40" w:rsidRPr="000F306E" w:rsidRDefault="00047D40" w:rsidP="0004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Природный уголок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 xml:space="preserve">Мозаики, </w:t>
            </w:r>
            <w:proofErr w:type="spellStart"/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, настольные игры, лото.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Развивающие игры по математике, логике</w:t>
            </w:r>
          </w:p>
          <w:p w:rsidR="00047D40" w:rsidRPr="000F306E" w:rsidRDefault="00047D40" w:rsidP="00047D40">
            <w:pPr>
              <w:numPr>
                <w:ilvl w:val="0"/>
                <w:numId w:val="11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театров</w:t>
            </w:r>
          </w:p>
          <w:p w:rsidR="00047D40" w:rsidRPr="000F306E" w:rsidRDefault="00047D40" w:rsidP="00047D40">
            <w:pPr>
              <w:numPr>
                <w:ilvl w:val="0"/>
                <w:numId w:val="10"/>
              </w:numPr>
              <w:tabs>
                <w:tab w:val="num" w:pos="17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E">
              <w:rPr>
                <w:rFonts w:ascii="Times New Roman" w:hAnsi="Times New Roman" w:cs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047D40" w:rsidRDefault="00047D40" w:rsidP="00047D4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7D40" w:rsidRDefault="00047D40" w:rsidP="00047D4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7D40" w:rsidRPr="00047D40" w:rsidRDefault="00047D40" w:rsidP="00047D40">
      <w:pPr>
        <w:numPr>
          <w:ilvl w:val="1"/>
          <w:numId w:val="13"/>
        </w:numPr>
        <w:contextualSpacing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047D40">
        <w:rPr>
          <w:rFonts w:ascii="Times New Roman" w:hAnsi="Times New Roman" w:cs="Times New Roman"/>
          <w:b/>
          <w:bCs/>
          <w:iCs/>
          <w:sz w:val="36"/>
          <w:szCs w:val="28"/>
        </w:rPr>
        <w:t>Материально-техническое обеспечение Программы</w:t>
      </w:r>
      <w:r w:rsidRPr="00047D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047D40" w:rsidRPr="00047D40" w:rsidRDefault="00047D40" w:rsidP="00047D40">
      <w:pPr>
        <w:ind w:left="72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47D40">
        <w:rPr>
          <w:rFonts w:ascii="Times New Roman" w:hAnsi="Times New Roman" w:cs="Times New Roman"/>
          <w:bCs/>
          <w:iCs/>
          <w:sz w:val="28"/>
          <w:szCs w:val="28"/>
        </w:rPr>
        <w:t xml:space="preserve">Наличие необходимых условий для организации работы (игровая, спальня), оборудование на территории ДОУ, площадка, игровое оборудование с учетом возрастных особенностей детей; </w:t>
      </w:r>
    </w:p>
    <w:p w:rsidR="00047D40" w:rsidRPr="00047D40" w:rsidRDefault="00047D40" w:rsidP="00047D4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47D40">
        <w:rPr>
          <w:rFonts w:ascii="Times New Roman" w:hAnsi="Times New Roman" w:cs="Times New Roman"/>
          <w:bCs/>
          <w:iCs/>
          <w:sz w:val="28"/>
          <w:szCs w:val="28"/>
        </w:rPr>
        <w:t>использование спортивного зала и имеющегося спортивного инвентаря для проведения ежедневных спортивных занятий в ДОУ, прогулок воспитанников детского сада;</w:t>
      </w:r>
    </w:p>
    <w:p w:rsidR="00047D40" w:rsidRPr="00047D40" w:rsidRDefault="00047D40" w:rsidP="00047D4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Методические  материалы,  средства обучения и воспитания: </w:t>
      </w:r>
      <w:r w:rsidRPr="00047D40">
        <w:rPr>
          <w:rFonts w:ascii="Times New Roman" w:hAnsi="Times New Roman" w:cs="Times New Roman"/>
          <w:bCs/>
          <w:iCs/>
          <w:sz w:val="28"/>
          <w:szCs w:val="28"/>
        </w:rPr>
        <w:t xml:space="preserve">игровые, здоровье сберегающие технологии, технологии развивающих игр,  </w:t>
      </w:r>
    </w:p>
    <w:p w:rsidR="00047D40" w:rsidRPr="00047D40" w:rsidRDefault="00047D40" w:rsidP="00047D40">
      <w:pPr>
        <w:rPr>
          <w:rFonts w:ascii="Times New Roman" w:hAnsi="Times New Roman" w:cs="Times New Roman"/>
          <w:iCs/>
          <w:sz w:val="28"/>
          <w:szCs w:val="28"/>
        </w:rPr>
      </w:pPr>
      <w:r w:rsidRPr="00047D40">
        <w:rPr>
          <w:rFonts w:ascii="Times New Roman" w:hAnsi="Times New Roman" w:cs="Times New Roman"/>
          <w:iCs/>
          <w:sz w:val="28"/>
          <w:szCs w:val="28"/>
        </w:rPr>
        <w:t>Серия наглядно-дидактических пособий «Мир в картинках», «Расскажи детям о…», «Безопасность» Учебно-методическое пособие, «Юный эколог» Учебно-методическое пособие.</w:t>
      </w:r>
    </w:p>
    <w:p w:rsidR="00047D40" w:rsidRDefault="00047D40" w:rsidP="00047D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C6ABA" w:rsidRDefault="003C6ABA" w:rsidP="00047D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C6ABA" w:rsidRDefault="003C6ABA" w:rsidP="00047D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C6ABA" w:rsidRDefault="003C6ABA" w:rsidP="00047D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47D40" w:rsidRPr="002C4652" w:rsidRDefault="00047D40" w:rsidP="002C4652">
      <w:pPr>
        <w:pStyle w:val="a4"/>
        <w:numPr>
          <w:ilvl w:val="1"/>
          <w:numId w:val="13"/>
        </w:numPr>
        <w:rPr>
          <w:rFonts w:ascii="Times New Roman" w:hAnsi="Times New Roman" w:cs="Times New Roman"/>
          <w:b/>
          <w:bCs/>
          <w:iCs/>
          <w:sz w:val="32"/>
          <w:szCs w:val="28"/>
        </w:rPr>
      </w:pPr>
      <w:bookmarkStart w:id="0" w:name="_GoBack"/>
      <w:bookmarkEnd w:id="0"/>
      <w:r w:rsidRPr="002C4652">
        <w:rPr>
          <w:rFonts w:ascii="Times New Roman" w:hAnsi="Times New Roman" w:cs="Times New Roman"/>
          <w:b/>
          <w:iCs/>
          <w:sz w:val="32"/>
          <w:szCs w:val="28"/>
        </w:rPr>
        <w:lastRenderedPageBreak/>
        <w:t xml:space="preserve">Учебное – методическое обеспечение 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2943"/>
        <w:gridCol w:w="3261"/>
        <w:gridCol w:w="3543"/>
        <w:gridCol w:w="5103"/>
      </w:tblGrid>
      <w:tr w:rsidR="00047D40" w:rsidRPr="00047D40" w:rsidTr="00047D40">
        <w:trPr>
          <w:trHeight w:val="837"/>
        </w:trPr>
        <w:tc>
          <w:tcPr>
            <w:tcW w:w="2943" w:type="dxa"/>
          </w:tcPr>
          <w:p w:rsidR="00047D40" w:rsidRPr="00047D40" w:rsidRDefault="00047D40" w:rsidP="00047D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261" w:type="dxa"/>
          </w:tcPr>
          <w:p w:rsidR="00047D40" w:rsidRPr="00047D40" w:rsidRDefault="00047D40" w:rsidP="00047D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 программа</w:t>
            </w:r>
          </w:p>
        </w:tc>
        <w:tc>
          <w:tcPr>
            <w:tcW w:w="3543" w:type="dxa"/>
          </w:tcPr>
          <w:p w:rsidR="00047D40" w:rsidRPr="00047D40" w:rsidRDefault="00047D40" w:rsidP="00047D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Парциальные программы</w:t>
            </w:r>
          </w:p>
        </w:tc>
        <w:tc>
          <w:tcPr>
            <w:tcW w:w="5103" w:type="dxa"/>
          </w:tcPr>
          <w:p w:rsidR="00047D40" w:rsidRPr="00047D40" w:rsidRDefault="00047D40" w:rsidP="00047D40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4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047D40" w:rsidRPr="00047D40" w:rsidTr="00047D40">
        <w:trPr>
          <w:trHeight w:val="5258"/>
        </w:trPr>
        <w:tc>
          <w:tcPr>
            <w:tcW w:w="294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3261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 От рождения до школы»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Издание 2-е, исправленное.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Издательство МОЗАИКА-СИНТЕЗ, 2014</w:t>
            </w:r>
          </w:p>
        </w:tc>
        <w:tc>
          <w:tcPr>
            <w:tcW w:w="354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методическое пособие по основам безопасности жизнедеятельности детей старшего дошкольного возраста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О.Л. Князева,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Т.А.Фалькович</w:t>
            </w:r>
            <w:proofErr w:type="spell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Л..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П.Барылкина</w:t>
            </w:r>
            <w:proofErr w:type="spell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«Сценарии занятий по культурно-нравственному воспитанию»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ако,2006г.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«Внеклассные мероприятия по безопасности»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УГАИ Пермской области 1995г.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«Нравственно 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рудовое воспитание в детском саду»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 2008 г.</w:t>
            </w:r>
          </w:p>
        </w:tc>
      </w:tr>
      <w:tr w:rsidR="00047D40" w:rsidRPr="00047D40" w:rsidTr="00047D40">
        <w:trPr>
          <w:trHeight w:val="1833"/>
        </w:trPr>
        <w:tc>
          <w:tcPr>
            <w:tcW w:w="294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3261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 От рождения до школы»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Издание 2-е, исправленное.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МОЗАИКА-СИНТЕЗ, 2014</w:t>
            </w:r>
          </w:p>
        </w:tc>
        <w:tc>
          <w:tcPr>
            <w:tcW w:w="354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Николаева. Юный эколог: Программа экологического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дошкольников- М.: Мозаика-Синтез, 2004г. стр.128 С.Н Николаева Юный эколог: Система работы в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тельной к школе группе детского сада для работы с детьми 6-7 лет. Москва </w:t>
            </w:r>
            <w:r w:rsidRPr="0004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Мозаика-Синтез 2010.</w:t>
            </w:r>
          </w:p>
        </w:tc>
        <w:tc>
          <w:tcPr>
            <w:tcW w:w="510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В.А.Позина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И.А.Понамарева,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«Занятия по формированию элементарных представлений»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 2016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специалистов дошкольного воспитания.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ООО « Фирм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АСТ»1998 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«Родная природа в стихах» стихи русских поэтов.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Москва, Детская литература 1971 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«Лесные разговоры»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Л.Детская литература 1962 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Ю.Б.Орлов,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 1981 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Т.Д.Рихтерман</w:t>
            </w:r>
            <w:proofErr w:type="spell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«Формирование представлений о времени у детей дошкольного возраста»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Просвещение 1982г.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С.Н.Филипова</w:t>
            </w:r>
            <w:proofErr w:type="spell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«Все о коже»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СТ:Донецк,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2004 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из строительного материала», Мозаика – Синтез 2016год.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40" w:rsidRPr="00047D40" w:rsidTr="00047D40">
        <w:tblPrEx>
          <w:tblLook w:val="0000" w:firstRow="0" w:lastRow="0" w:firstColumn="0" w:lastColumn="0" w:noHBand="0" w:noVBand="0"/>
        </w:tblPrEx>
        <w:trPr>
          <w:trHeight w:val="2105"/>
        </w:trPr>
        <w:tc>
          <w:tcPr>
            <w:tcW w:w="294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61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 От рождения до школы»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Издание 2-е, исправленное.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Издательство МОЗАИКА-СИНТЕЗ, 2014</w:t>
            </w:r>
          </w:p>
        </w:tc>
        <w:tc>
          <w:tcPr>
            <w:tcW w:w="354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детей 5-7 лет. 2-е изд.,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./ Под ред. О.С.Ушаковой. – М.: ТЦ Сфера, 2011. – 272 с. – (Развиваем речь).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О.С. Развитие речи детей 6-7 лет в свободной деятельн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. Методические рекомендации. – М.: ТЦ Сфера, 2009 г.- 176 с. Развитие речи и творчества дошкольников. Игры. Упражнения. Конспекты занятий. 4-е изд. Под редакцией О.С. Ушаковой. ТЦ Сфера, 2015. Ушакова О.С. Ознакомление дошкольников с литературой и развитие речи: Методическое пособие. – М.: ТЦ Сфера, 2011. – 228 с. – (Развиваем речь</w:t>
            </w:r>
            <w:proofErr w:type="gram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).;</w:t>
            </w:r>
            <w:proofErr w:type="gram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  «Обучения грамоте детей дошкольного возраста» Детство – пресс 2015г.</w:t>
            </w:r>
          </w:p>
        </w:tc>
        <w:tc>
          <w:tcPr>
            <w:tcW w:w="5103" w:type="dxa"/>
          </w:tcPr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речи»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Москва, 2016.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Н.С.Варенцова</w:t>
            </w:r>
            <w:proofErr w:type="spell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«Обучение дошкольников грамоте»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 2012.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В.Н.Степанова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Н.Н.Волчкова</w:t>
            </w:r>
            <w:proofErr w:type="spellEnd"/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речи в детском саду»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ТЦ «Учитель»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А.Н.Мартынова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считалки,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небылицы»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047D40" w:rsidRPr="00047D40" w:rsidRDefault="00047D40" w:rsidP="0004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40">
              <w:rPr>
                <w:rFonts w:ascii="Times New Roman" w:hAnsi="Times New Roman" w:cs="Times New Roman"/>
                <w:sz w:val="24"/>
                <w:szCs w:val="24"/>
              </w:rPr>
              <w:t>Современник 1988г.</w:t>
            </w:r>
          </w:p>
        </w:tc>
      </w:tr>
    </w:tbl>
    <w:p w:rsidR="00047D40" w:rsidRDefault="00047D40" w:rsidP="00047D4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AC36F2" w:rsidRDefault="00AC36F2" w:rsidP="00AC36F2">
      <w:pPr>
        <w:pStyle w:val="a5"/>
        <w:shd w:val="clear" w:color="auto" w:fill="F4FFD7"/>
        <w:spacing w:before="0" w:beforeAutospacing="0" w:after="0" w:afterAutospacing="0" w:line="323" w:lineRule="atLeast"/>
        <w:ind w:left="90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color w:val="000000"/>
          <w:sz w:val="28"/>
          <w:szCs w:val="28"/>
        </w:rPr>
        <w:t>Логопедическая документация</w:t>
      </w:r>
    </w:p>
    <w:p w:rsidR="00AC36F2" w:rsidRDefault="00AC36F2" w:rsidP="00AC36F2">
      <w:pPr>
        <w:pStyle w:val="a5"/>
        <w:spacing w:after="0" w:afterAutospacing="0"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     Правильное ведение логопедической документации необходимо для наблюдения за процессом коррекционной работы и оценки эффективности используемых приемов.</w:t>
      </w:r>
      <w:r>
        <w:rPr>
          <w:color w:val="000000"/>
          <w:sz w:val="28"/>
          <w:szCs w:val="28"/>
        </w:rPr>
        <w:br/>
        <w:t>      В течение учебного года логопед оформляет:</w:t>
      </w:r>
      <w:r>
        <w:rPr>
          <w:color w:val="000000"/>
          <w:sz w:val="28"/>
          <w:szCs w:val="28"/>
        </w:rPr>
        <w:br/>
        <w:t>• речевые карты на каждого ребенка;</w:t>
      </w:r>
    </w:p>
    <w:p w:rsidR="00AC36F2" w:rsidRDefault="00AC36F2" w:rsidP="00AC36F2">
      <w:pPr>
        <w:pStyle w:val="a5"/>
        <w:spacing w:after="0" w:afterAutospacing="0"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 • развернутые планы фронтальных занятий, которые включают тему, цель, основные этапы занятия, используемый речевой и дидактический материал; фамилии детей, выделяемых для индивидуальной и подгрупповой работы;</w:t>
      </w:r>
      <w:r>
        <w:rPr>
          <w:color w:val="000000"/>
          <w:sz w:val="28"/>
          <w:szCs w:val="28"/>
        </w:rPr>
        <w:br/>
        <w:t xml:space="preserve"> • индивидуальные тетради дошкольников, где кратко отражается характеристика ребенка, фиксируется комплекс упражнений для активизации артикуляционного аппарата на длительный период. В доступной для родителей форме записываются отдельные методические приемы по вызыванию отсутствующих звуков, по развитию фонематического слуха и др. Рекомендуются упражнения по развитию внимания, памяти, познавательной деятельности. </w:t>
      </w:r>
      <w:proofErr w:type="gramStart"/>
      <w:r>
        <w:rPr>
          <w:color w:val="000000"/>
          <w:sz w:val="28"/>
          <w:szCs w:val="28"/>
        </w:rPr>
        <w:t>Логопед</w:t>
      </w:r>
      <w:proofErr w:type="gramEnd"/>
      <w:r>
        <w:rPr>
          <w:color w:val="000000"/>
          <w:sz w:val="28"/>
          <w:szCs w:val="28"/>
        </w:rPr>
        <w:t xml:space="preserve"> таким образом информирует родителей об особенностях нарушений у ребенка и стимулирует их участие в педагогическом процессе;</w:t>
      </w:r>
      <w:r>
        <w:rPr>
          <w:color w:val="000000"/>
          <w:sz w:val="28"/>
          <w:szCs w:val="28"/>
        </w:rPr>
        <w:br/>
        <w:t> • тетрадь рабочих контактов логопеда и воспитателя, в которой логопед фиксирует индивидуальные задания для вечерних занятий и определяет специфические требования к отбору речевого материала в зависимости от этапа коррекции. Воспитатель отмечает особенности выполнения предлагаемых тренировочных упражнений и возникающие трудности у каждого ребенка;</w:t>
      </w:r>
      <w:r>
        <w:rPr>
          <w:color w:val="000000"/>
          <w:sz w:val="28"/>
          <w:szCs w:val="28"/>
        </w:rPr>
        <w:br/>
        <w:t> • отчет о результатах проведенной работы за год должен содержать информацию об эффективности логопедической работы и рекомендации о дальнейшем образовательном маршруте ребенка.</w:t>
      </w:r>
      <w:r>
        <w:rPr>
          <w:color w:val="000000"/>
          <w:sz w:val="28"/>
          <w:szCs w:val="28"/>
        </w:rPr>
        <w:br/>
        <w:t xml:space="preserve">      Логопед в течение года проводит работу с воспитателями и родителями. </w:t>
      </w:r>
      <w:proofErr w:type="gramStart"/>
      <w:r>
        <w:rPr>
          <w:color w:val="000000"/>
          <w:sz w:val="28"/>
          <w:szCs w:val="28"/>
        </w:rPr>
        <w:t>В связи с этим планируются:</w:t>
      </w:r>
      <w:r>
        <w:rPr>
          <w:color w:val="000000"/>
          <w:sz w:val="28"/>
          <w:szCs w:val="28"/>
        </w:rPr>
        <w:br/>
        <w:t>      • семинары для воспитателей, беседы и консультации;</w:t>
      </w:r>
      <w:r>
        <w:rPr>
          <w:color w:val="000000"/>
          <w:sz w:val="28"/>
          <w:szCs w:val="28"/>
        </w:rPr>
        <w:br/>
        <w:t>      • лекции, открытые логопедические занятия;</w:t>
      </w:r>
      <w:r>
        <w:rPr>
          <w:color w:val="000000"/>
          <w:sz w:val="28"/>
          <w:szCs w:val="28"/>
        </w:rPr>
        <w:br/>
        <w:t>      • консультативные разборы наиболее трудных детей с привлечением других специалистов (психоневролога, воспитателя);</w:t>
      </w:r>
      <w:r>
        <w:rPr>
          <w:color w:val="000000"/>
          <w:sz w:val="28"/>
          <w:szCs w:val="28"/>
        </w:rPr>
        <w:br/>
        <w:t>      • работа с родителями (индивидуальные беседы; привлечение родителей к выполнению домашних заданий, оформлению тематических выставок; проведение открытых занятий, родительских собраний; организация выпусков детей в присутствии родителей и пр.).</w:t>
      </w:r>
      <w:proofErr w:type="gramEnd"/>
      <w:r>
        <w:rPr>
          <w:color w:val="000000"/>
          <w:sz w:val="28"/>
          <w:szCs w:val="28"/>
        </w:rPr>
        <w:br/>
        <w:t>      Для повышения эффективности коррекционно-развивающего процесса логопеду ДОУ рекомендуется поддерживать связь с логопедом общеобразовательной школы и поликлиники.</w:t>
      </w:r>
      <w:r>
        <w:rPr>
          <w:color w:val="000000"/>
          <w:sz w:val="28"/>
          <w:szCs w:val="28"/>
        </w:rPr>
        <w:br/>
        <w:t xml:space="preserve">      Процесс коррекции фонетико-фонематического недоразвития строится с учетом </w:t>
      </w:r>
      <w:proofErr w:type="spellStart"/>
      <w:r>
        <w:rPr>
          <w:color w:val="000000"/>
          <w:sz w:val="28"/>
          <w:szCs w:val="28"/>
        </w:rPr>
        <w:t>общедидактических</w:t>
      </w:r>
      <w:proofErr w:type="spellEnd"/>
      <w:r>
        <w:rPr>
          <w:color w:val="000000"/>
          <w:sz w:val="28"/>
          <w:szCs w:val="28"/>
        </w:rPr>
        <w:t xml:space="preserve"> и специальных принципов обучения. Основополагающим принципом является положение о том, что формирование речи осуществляется в определенной последовательности — от конкретных значений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более абстрактным. Репродуктивные формы обучения применяются в определенных пределах для развития частных механизмов речи: моторики </w:t>
      </w:r>
      <w:r>
        <w:rPr>
          <w:color w:val="000000"/>
          <w:sz w:val="28"/>
          <w:szCs w:val="28"/>
        </w:rPr>
        <w:lastRenderedPageBreak/>
        <w:t xml:space="preserve">артикуляционного аппарата, воспроизведения различных навыков </w:t>
      </w:r>
      <w:proofErr w:type="spellStart"/>
      <w:r>
        <w:rPr>
          <w:color w:val="000000"/>
          <w:sz w:val="28"/>
          <w:szCs w:val="28"/>
        </w:rPr>
        <w:t>звуко</w:t>
      </w:r>
      <w:proofErr w:type="spellEnd"/>
      <w:r>
        <w:rPr>
          <w:color w:val="000000"/>
          <w:sz w:val="28"/>
          <w:szCs w:val="28"/>
        </w:rPr>
        <w:t>-слоговых структур и др. На начальных этапах коррекции большое значение придается принципу взаимосвязи сенсорного, умственного и речевого развития детей. Он базируется на понимании речи как речемыслительной деятельности, развитие которой связано с познанием окружающего мира. По мере улучшения фонетической стороны речи выдвигаются следующие принципы:</w:t>
      </w:r>
      <w:r>
        <w:rPr>
          <w:color w:val="000000"/>
          <w:sz w:val="28"/>
          <w:szCs w:val="28"/>
        </w:rPr>
        <w:br/>
        <w:t>      • коммуникативно</w:t>
      </w:r>
      <w:r w:rsidR="003C6A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C6AB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учитывающий</w:t>
      </w:r>
      <w:proofErr w:type="gramEnd"/>
      <w:r>
        <w:rPr>
          <w:color w:val="000000"/>
          <w:sz w:val="28"/>
          <w:szCs w:val="28"/>
        </w:rPr>
        <w:t xml:space="preserve"> психолингвистические положения о последовательном усложнении речевых операций — от речевого навыка к речевому умению, речевым высказываниям, подчиненным задачам общения;</w:t>
      </w:r>
      <w:r>
        <w:rPr>
          <w:color w:val="000000"/>
          <w:sz w:val="28"/>
          <w:szCs w:val="28"/>
        </w:rPr>
        <w:br/>
        <w:t>      • активизации речевой практики, т. е. употребление и воспитание различных форм речи в меняющихся условиях общения. В соответствии с этим принципом используются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наиболее адекватные разнообразные приемы, обеспечивающие речевую активность детей в различных видах деятельности</w:t>
      </w:r>
    </w:p>
    <w:p w:rsidR="00AC36F2" w:rsidRPr="003C6ABA" w:rsidRDefault="00AC36F2" w:rsidP="00AC36F2">
      <w:pPr>
        <w:pStyle w:val="a5"/>
        <w:spacing w:line="323" w:lineRule="atLeast"/>
        <w:rPr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3C6ABA">
        <w:rPr>
          <w:color w:val="000000"/>
          <w:sz w:val="23"/>
          <w:szCs w:val="23"/>
        </w:rPr>
        <w:t xml:space="preserve">Программа дошкольных образовательных учреждений  компенсирующего вида для детей с нарушением </w:t>
      </w:r>
      <w:proofErr w:type="spellStart"/>
      <w:r w:rsidRPr="003C6ABA">
        <w:rPr>
          <w:color w:val="000000"/>
          <w:sz w:val="23"/>
          <w:szCs w:val="23"/>
        </w:rPr>
        <w:t>речи</w:t>
      </w:r>
      <w:proofErr w:type="gramStart"/>
      <w:r w:rsidRPr="003C6ABA">
        <w:rPr>
          <w:color w:val="000000"/>
          <w:sz w:val="23"/>
          <w:szCs w:val="23"/>
        </w:rPr>
        <w:t>.Т</w:t>
      </w:r>
      <w:proofErr w:type="gramEnd"/>
      <w:r w:rsidRPr="003C6ABA">
        <w:rPr>
          <w:color w:val="000000"/>
          <w:sz w:val="23"/>
          <w:szCs w:val="23"/>
        </w:rPr>
        <w:t>.Б</w:t>
      </w:r>
      <w:proofErr w:type="spellEnd"/>
      <w:r w:rsidRPr="003C6ABA">
        <w:rPr>
          <w:color w:val="000000"/>
          <w:sz w:val="23"/>
          <w:szCs w:val="23"/>
        </w:rPr>
        <w:t>. Филичева Г.В. Чиркина. Коррекция нарушений речи</w:t>
      </w:r>
      <w:proofErr w:type="gramStart"/>
      <w:r w:rsidRPr="003C6ABA">
        <w:rPr>
          <w:color w:val="000000"/>
          <w:sz w:val="23"/>
          <w:szCs w:val="23"/>
        </w:rPr>
        <w:t xml:space="preserve"> .</w:t>
      </w:r>
      <w:proofErr w:type="gramEnd"/>
    </w:p>
    <w:p w:rsidR="00047D40" w:rsidRPr="00047D40" w:rsidRDefault="00047D40" w:rsidP="00AC36F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47D40" w:rsidRDefault="00047D40" w:rsidP="00AC36F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7D40" w:rsidRDefault="00047D40" w:rsidP="00AC36F2">
      <w:pPr>
        <w:rPr>
          <w:rFonts w:ascii="Times New Roman" w:hAnsi="Times New Roman" w:cs="Times New Roman"/>
          <w:sz w:val="28"/>
          <w:szCs w:val="28"/>
        </w:rPr>
      </w:pPr>
    </w:p>
    <w:p w:rsidR="001F5ABF" w:rsidRDefault="001F5ABF" w:rsidP="00AC36F2"/>
    <w:sectPr w:rsidR="001F5ABF" w:rsidSect="00047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B7FCF"/>
    <w:multiLevelType w:val="hybridMultilevel"/>
    <w:tmpl w:val="9072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6241F13"/>
    <w:multiLevelType w:val="hybridMultilevel"/>
    <w:tmpl w:val="5706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50460"/>
    <w:multiLevelType w:val="multilevel"/>
    <w:tmpl w:val="0CAC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abstractNum w:abstractNumId="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EF"/>
    <w:rsid w:val="00047D40"/>
    <w:rsid w:val="001F5ABF"/>
    <w:rsid w:val="002C4652"/>
    <w:rsid w:val="003C6ABA"/>
    <w:rsid w:val="005547E6"/>
    <w:rsid w:val="009C4238"/>
    <w:rsid w:val="00A053EF"/>
    <w:rsid w:val="00AC36F2"/>
    <w:rsid w:val="00D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D4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6F2"/>
    <w:rPr>
      <w:b/>
      <w:bCs/>
    </w:rPr>
  </w:style>
  <w:style w:type="character" w:customStyle="1" w:styleId="apple-converted-space">
    <w:name w:val="apple-converted-space"/>
    <w:basedOn w:val="a0"/>
    <w:rsid w:val="00AC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D4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6F2"/>
    <w:rPr>
      <w:b/>
      <w:bCs/>
    </w:rPr>
  </w:style>
  <w:style w:type="character" w:customStyle="1" w:styleId="apple-converted-space">
    <w:name w:val="apple-converted-space"/>
    <w:basedOn w:val="a0"/>
    <w:rsid w:val="00AC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dcterms:created xsi:type="dcterms:W3CDTF">2016-08-30T12:06:00Z</dcterms:created>
  <dcterms:modified xsi:type="dcterms:W3CDTF">2016-10-27T08:35:00Z</dcterms:modified>
</cp:coreProperties>
</file>